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DE" w:rsidRPr="00E159DE" w:rsidRDefault="00E159DE" w:rsidP="00E159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59DE">
        <w:rPr>
          <w:rFonts w:ascii="Arial" w:hAnsi="Arial" w:cs="Arial"/>
          <w:b/>
          <w:sz w:val="20"/>
          <w:szCs w:val="20"/>
        </w:rPr>
        <w:t xml:space="preserve">Общие правила по эксплуатации (хранения) и уходу за </w:t>
      </w:r>
      <w:r w:rsidRPr="00E159DE">
        <w:rPr>
          <w:rFonts w:ascii="Arial" w:hAnsi="Arial" w:cs="Arial"/>
          <w:b/>
          <w:sz w:val="20"/>
          <w:szCs w:val="20"/>
        </w:rPr>
        <w:t xml:space="preserve">деревянной </w:t>
      </w:r>
      <w:r w:rsidRPr="00E159DE">
        <w:rPr>
          <w:rFonts w:ascii="Arial" w:hAnsi="Arial" w:cs="Arial"/>
          <w:b/>
          <w:sz w:val="20"/>
          <w:szCs w:val="20"/>
        </w:rPr>
        <w:t>мебелью:</w:t>
      </w:r>
      <w:bookmarkStart w:id="0" w:name="_GoBack"/>
      <w:bookmarkEnd w:id="0"/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59DE">
        <w:rPr>
          <w:rFonts w:ascii="Arial" w:hAnsi="Arial" w:cs="Arial"/>
          <w:sz w:val="20"/>
          <w:szCs w:val="20"/>
        </w:rPr>
        <w:t>Срок, в течение которого мебель сохраняет внешний вид и исправность, значительно зависит от условий ее эксплуатации и ухода за ней.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59DE">
        <w:rPr>
          <w:rFonts w:ascii="Arial" w:hAnsi="Arial" w:cs="Arial"/>
          <w:sz w:val="20"/>
          <w:szCs w:val="20"/>
        </w:rPr>
        <w:t>Мебельные изделия чувствительны к свету, влажности, сухости, теплу и холоду. Продолжительное воздействие одного или нескольких этих факторов вызывает ускоренное старение лакокрасочного покрытия, коробление и деформацию деревянных элементов мебели.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59DE">
        <w:rPr>
          <w:rFonts w:ascii="Arial" w:hAnsi="Arial" w:cs="Arial"/>
          <w:b/>
          <w:sz w:val="20"/>
          <w:szCs w:val="20"/>
        </w:rPr>
        <w:t>Воздействие света.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59DE">
        <w:rPr>
          <w:rFonts w:ascii="Arial" w:hAnsi="Arial" w:cs="Arial"/>
          <w:sz w:val="20"/>
          <w:szCs w:val="20"/>
        </w:rPr>
        <w:t>Продолжительное прямое воздействие света на некоторые участки может вызвать цветовое различие элементов, составляющих мебель. Цветовое различие станет менее заметным по истечению времени и не является признаком низкого качества мебели, поскольку это естественное, натуральное явление.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59DE">
        <w:rPr>
          <w:rFonts w:ascii="Arial" w:hAnsi="Arial" w:cs="Arial"/>
          <w:b/>
          <w:sz w:val="20"/>
          <w:szCs w:val="20"/>
        </w:rPr>
        <w:t>Воздействие температуры.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59DE">
        <w:rPr>
          <w:rFonts w:ascii="Arial" w:hAnsi="Arial" w:cs="Arial"/>
          <w:sz w:val="20"/>
          <w:szCs w:val="20"/>
        </w:rPr>
        <w:t>Резкие перепады температуры могут серьезно повредить мебельное изделие или его части. Мебельные изделия не должны быть расположены ближе 1 м от источников тепла. Рекомендуемая температура при хранении и (или) эксплуатации мебели +10оС – +25оС. Не допускается попадание на мебельные изделия горячих предметов (утюг, посуда с кипятком и т.п.), а также продолжительное воздействие вызывающих нагревание излучений (свет мощных ламп, неэкранированные микроволновые излучатели и т.п.).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59DE">
        <w:rPr>
          <w:rFonts w:ascii="Arial" w:hAnsi="Arial" w:cs="Arial"/>
          <w:b/>
          <w:sz w:val="20"/>
          <w:szCs w:val="20"/>
        </w:rPr>
        <w:t>Влажность.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59DE">
        <w:rPr>
          <w:rFonts w:ascii="Arial" w:hAnsi="Arial" w:cs="Arial"/>
          <w:sz w:val="20"/>
          <w:szCs w:val="20"/>
        </w:rPr>
        <w:t xml:space="preserve">Относительная влажность воздуха помещения, в котором находится мебельное изделие, не должна </w:t>
      </w:r>
      <w:r>
        <w:rPr>
          <w:rFonts w:ascii="Arial" w:hAnsi="Arial" w:cs="Arial"/>
          <w:sz w:val="20"/>
          <w:szCs w:val="20"/>
        </w:rPr>
        <w:t>быть ниже 40%.</w:t>
      </w:r>
      <w:r w:rsidRPr="00E159DE">
        <w:rPr>
          <w:rFonts w:ascii="Arial" w:hAnsi="Arial" w:cs="Arial"/>
          <w:sz w:val="20"/>
          <w:szCs w:val="20"/>
        </w:rPr>
        <w:t>Нельзя допускать в течение продолжительного времени крайней влажности и сухости воздуха в помещении</w:t>
      </w:r>
      <w:r>
        <w:rPr>
          <w:rFonts w:ascii="Arial" w:hAnsi="Arial" w:cs="Arial"/>
          <w:sz w:val="20"/>
          <w:szCs w:val="20"/>
        </w:rPr>
        <w:t xml:space="preserve"> (норма 40-60%)</w:t>
      </w:r>
      <w:r w:rsidRPr="00E159DE">
        <w:rPr>
          <w:rFonts w:ascii="Arial" w:hAnsi="Arial" w:cs="Arial"/>
          <w:sz w:val="20"/>
          <w:szCs w:val="20"/>
        </w:rPr>
        <w:t>, а также их периодической смены. Со временем такие условия могут повлиять на целостность изделия и составляющих элементов. Принятой мерой может быть частое проветривание (сушка) помещения или его увлажнение.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59DE">
        <w:rPr>
          <w:rFonts w:ascii="Arial" w:hAnsi="Arial" w:cs="Arial"/>
          <w:sz w:val="20"/>
          <w:szCs w:val="20"/>
        </w:rPr>
        <w:t>Поверхность деталей мебели должна находиться в полной сухости. Соответствующий уход можно выполнить сухой мягкой тканью или мягкой губкой, не создающей царапин. Необходимо удалять загрязнение немедленно после его создания, чтобы не спровоцировать образование разводов и пятен или других повреждений мебельного изделия. В случае устойчивого загрязнения рекомендуется применять специальные чистящие средства согласно рекомендации производителя.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59DE">
        <w:rPr>
          <w:rFonts w:ascii="Arial" w:hAnsi="Arial" w:cs="Arial"/>
          <w:sz w:val="20"/>
          <w:szCs w:val="20"/>
        </w:rPr>
        <w:t>Не допускается воздействие на мебельное изделие агрессивных жидкостей (кислот, щелочей, масел, растворителей, а также продуктов с их содержанием или их паров). Их действие может вызвать безвозвратное повреждение мебельного изделия.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59DE">
        <w:rPr>
          <w:rFonts w:ascii="Arial" w:hAnsi="Arial" w:cs="Arial"/>
          <w:b/>
          <w:sz w:val="20"/>
          <w:szCs w:val="20"/>
        </w:rPr>
        <w:t>Эксплуатация корпусной мебели.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59DE">
        <w:rPr>
          <w:rFonts w:ascii="Arial" w:hAnsi="Arial" w:cs="Arial"/>
          <w:sz w:val="20"/>
          <w:szCs w:val="20"/>
        </w:rPr>
        <w:t>Максимально допустимая статическая нагрузка на стандартные полки шкафов и стеллажей – 20 кг, на дно ящиков – 10 кг. После определенного периода эксплуатации некоторые механические части (петли, замки и т.п.) утрачивают оптимальную регулировку, что выражается в скрипе, затруднении открывания дверей или выдвижения ящиков. Их надлежащая работа обеспечивается путем своевременной регулировки петель либо смазки направляющих реек парафином.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59DE">
        <w:rPr>
          <w:rFonts w:ascii="Arial" w:hAnsi="Arial" w:cs="Arial"/>
          <w:sz w:val="20"/>
          <w:szCs w:val="20"/>
        </w:rPr>
        <w:t>Нормальное усилие для открытия дверей – до 3 кг; для выдвижения ящиков на простых направляющих – до 5 кг; ящики на роликовых направляющих должны выдвигаться практически без усилия.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59DE">
        <w:rPr>
          <w:rFonts w:ascii="Arial" w:hAnsi="Arial" w:cs="Arial"/>
          <w:b/>
          <w:sz w:val="20"/>
          <w:szCs w:val="20"/>
        </w:rPr>
        <w:t>Уход за фурнитурой.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59DE">
        <w:rPr>
          <w:rFonts w:ascii="Arial" w:hAnsi="Arial" w:cs="Arial"/>
          <w:sz w:val="20"/>
          <w:szCs w:val="20"/>
        </w:rPr>
        <w:t xml:space="preserve">Необходимо периодически (примерно 1 раз в год) подтягивать узлы резьбовых и </w:t>
      </w:r>
      <w:proofErr w:type="spellStart"/>
      <w:r w:rsidRPr="00E159DE">
        <w:rPr>
          <w:rFonts w:ascii="Arial" w:hAnsi="Arial" w:cs="Arial"/>
          <w:sz w:val="20"/>
          <w:szCs w:val="20"/>
        </w:rPr>
        <w:t>эксцентровых</w:t>
      </w:r>
      <w:proofErr w:type="spellEnd"/>
      <w:r w:rsidRPr="00E159DE">
        <w:rPr>
          <w:rFonts w:ascii="Arial" w:hAnsi="Arial" w:cs="Arial"/>
          <w:sz w:val="20"/>
          <w:szCs w:val="20"/>
        </w:rPr>
        <w:t xml:space="preserve"> соединений. Несоблюдение вышеизложенных правил ухода за мебелью, повлекшее возникновение недостатков мебельного изделия, может являться основанием для утраты права на гарантийное обслуживание.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59DE">
        <w:rPr>
          <w:rFonts w:ascii="Arial" w:hAnsi="Arial" w:cs="Arial"/>
          <w:sz w:val="20"/>
          <w:szCs w:val="20"/>
        </w:rPr>
        <w:t>При эксплуатации бытовой мебели не следует прилагать чрезмерные усилия для открывания дверей, выдвижных ящиков и других подвижных частей. Их надлежащая работа обеспечивается путем своевременной регулировки петель. При ослаблении узлов резьбовых соединений необходимо их периодически подтягивать. Петли можно смазать машинным маслом. При затруднительном выдвижении ящиков с обычными направляющими, можно смазать их парафином.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59DE">
        <w:rPr>
          <w:rFonts w:ascii="Arial" w:hAnsi="Arial" w:cs="Arial"/>
          <w:sz w:val="20"/>
          <w:szCs w:val="20"/>
        </w:rPr>
        <w:t>Уход за мебелью несложен. При загрязнении поверхность нужно протереть влажной губкой. Затем вытереть досуха и дать высохнуть. Можно использовать мыло. Потом нужно нанести средство для протирки мебели, содержащее жидкий воск. Царапины и сколы, которые могут появиться со временем, не сильно испортят внешний вид, а возможно, даже добавят прелести.</w:t>
      </w:r>
    </w:p>
    <w:p w:rsidR="00E159DE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65C3" w:rsidRPr="00E159DE" w:rsidRDefault="00E159DE" w:rsidP="00E159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59DE">
        <w:rPr>
          <w:rFonts w:ascii="Arial" w:hAnsi="Arial" w:cs="Arial"/>
          <w:b/>
          <w:sz w:val="20"/>
          <w:szCs w:val="20"/>
        </w:rPr>
        <w:t>Примечание:</w:t>
      </w:r>
      <w:r w:rsidRPr="00E159DE">
        <w:rPr>
          <w:rFonts w:ascii="Arial" w:hAnsi="Arial" w:cs="Arial"/>
          <w:sz w:val="20"/>
          <w:szCs w:val="20"/>
        </w:rPr>
        <w:t xml:space="preserve"> корпусная мебель (шкафы, стеллажи, </w:t>
      </w:r>
      <w:r>
        <w:rPr>
          <w:rFonts w:ascii="Arial" w:hAnsi="Arial" w:cs="Arial"/>
          <w:sz w:val="20"/>
          <w:szCs w:val="20"/>
        </w:rPr>
        <w:t>кровати</w:t>
      </w:r>
      <w:r w:rsidRPr="00E159DE">
        <w:rPr>
          <w:rFonts w:ascii="Arial" w:hAnsi="Arial" w:cs="Arial"/>
          <w:sz w:val="20"/>
          <w:szCs w:val="20"/>
        </w:rPr>
        <w:t>, столы, тумбы и т.д.) должны использоваться в соответствии с функциональным назначением каждого отдельного предмета.</w:t>
      </w:r>
    </w:p>
    <w:sectPr w:rsidR="00FB65C3" w:rsidRPr="00E159DE" w:rsidSect="00E159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DE"/>
    <w:rsid w:val="00BB3D6F"/>
    <w:rsid w:val="00BB6DF3"/>
    <w:rsid w:val="00E159DE"/>
    <w:rsid w:val="00F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2017-10-24T11:43:00Z</cp:lastPrinted>
  <dcterms:created xsi:type="dcterms:W3CDTF">2017-10-24T11:33:00Z</dcterms:created>
  <dcterms:modified xsi:type="dcterms:W3CDTF">2017-10-24T15:22:00Z</dcterms:modified>
</cp:coreProperties>
</file>